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3"/>
        <w:ind w:left="0" w:right="118" w:firstLine="0"/>
        <w:jc w:val="right"/>
        <w:rPr>
          <w:sz w:val="26"/>
        </w:rPr>
      </w:pPr>
      <w:r>
        <w:rPr>
          <w:sz w:val="26"/>
        </w:rPr>
        <w:t>Grottaferrata,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28/11/2024</w:t>
      </w:r>
    </w:p>
    <w:p>
      <w:pPr>
        <w:pStyle w:val="BodyText"/>
        <w:rPr>
          <w:sz w:val="26"/>
        </w:rPr>
      </w:pPr>
    </w:p>
    <w:p>
      <w:pPr>
        <w:pStyle w:val="BodyText"/>
        <w:spacing w:before="44"/>
        <w:rPr>
          <w:sz w:val="26"/>
        </w:rPr>
      </w:pPr>
    </w:p>
    <w:p>
      <w:pPr>
        <w:pStyle w:val="BodyText"/>
        <w:spacing w:before="1"/>
        <w:ind w:left="5426" w:right="121" w:firstLine="2685"/>
        <w:jc w:val="right"/>
      </w:pPr>
      <w:r>
        <w:rPr/>
        <w:t>All’I.S.S.</w:t>
      </w:r>
      <w:r>
        <w:rPr>
          <w:spacing w:val="-16"/>
        </w:rPr>
        <w:t> </w:t>
      </w:r>
      <w:r>
        <w:rPr/>
        <w:t>“S.</w:t>
      </w:r>
      <w:r>
        <w:rPr>
          <w:spacing w:val="-16"/>
        </w:rPr>
        <w:t> </w:t>
      </w:r>
      <w:r>
        <w:rPr/>
        <w:t>Pertini” Via</w:t>
      </w:r>
      <w:r>
        <w:rPr>
          <w:spacing w:val="-3"/>
        </w:rPr>
        <w:t> </w:t>
      </w:r>
      <w:r>
        <w:rPr/>
        <w:t>Napoli,</w:t>
      </w:r>
      <w:r>
        <w:rPr>
          <w:spacing w:val="-6"/>
        </w:rPr>
        <w:t> </w:t>
      </w:r>
      <w:r>
        <w:rPr/>
        <w:t>2</w:t>
      </w:r>
      <w:r>
        <w:rPr>
          <w:spacing w:val="-7"/>
        </w:rPr>
        <w:t> </w:t>
      </w:r>
      <w:r>
        <w:rPr/>
        <w:t>00045</w:t>
      </w:r>
      <w:r>
        <w:rPr>
          <w:spacing w:val="-7"/>
        </w:rPr>
        <w:t> </w:t>
      </w:r>
      <w:r>
        <w:rPr/>
        <w:t>Genzano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Roma</w:t>
      </w:r>
      <w:r>
        <w:rPr>
          <w:spacing w:val="-3"/>
        </w:rPr>
        <w:t> </w:t>
      </w:r>
      <w:r>
        <w:rPr/>
        <w:t>(RM) Mail: </w:t>
      </w:r>
      <w:hyperlink r:id="rId6">
        <w:r>
          <w:rPr/>
          <w:t>rmis05300l@istruzione.it</w:t>
        </w:r>
      </w:hyperlink>
    </w:p>
    <w:p>
      <w:pPr>
        <w:pStyle w:val="BodyText"/>
        <w:spacing w:before="2"/>
        <w:ind w:right="124"/>
        <w:jc w:val="right"/>
      </w:pPr>
      <w:r>
        <w:rPr/>
        <w:t>Tel:</w:t>
      </w:r>
      <w:r>
        <w:rPr>
          <w:spacing w:val="-1"/>
        </w:rPr>
        <w:t> </w:t>
      </w:r>
      <w:r>
        <w:rPr/>
        <w:t>+39</w:t>
      </w:r>
      <w:r>
        <w:rPr>
          <w:spacing w:val="-3"/>
        </w:rPr>
        <w:t> </w:t>
      </w:r>
      <w:r>
        <w:rPr/>
        <w:t>06</w:t>
      </w:r>
      <w:r>
        <w:rPr>
          <w:spacing w:val="-3"/>
        </w:rPr>
        <w:t> </w:t>
      </w:r>
      <w:r>
        <w:rPr>
          <w:spacing w:val="-2"/>
        </w:rPr>
        <w:t>121125600</w:t>
      </w:r>
    </w:p>
    <w:p>
      <w:pPr>
        <w:pStyle w:val="BodyText"/>
        <w:spacing w:before="341"/>
      </w:pPr>
    </w:p>
    <w:p>
      <w:pPr>
        <w:pStyle w:val="BodyText"/>
        <w:ind w:left="6570"/>
      </w:pPr>
      <w:r>
        <w:rPr/>
        <w:t>C.A.</w:t>
      </w:r>
      <w:r>
        <w:rPr>
          <w:spacing w:val="-1"/>
        </w:rPr>
        <w:t> </w:t>
      </w:r>
      <w:r>
        <w:rPr/>
        <w:t>DS</w:t>
      </w:r>
      <w:r>
        <w:rPr>
          <w:spacing w:val="-3"/>
        </w:rPr>
        <w:t> </w:t>
      </w:r>
      <w:r>
        <w:rPr/>
        <w:t>Prof.ssa</w:t>
      </w:r>
      <w:r>
        <w:rPr>
          <w:spacing w:val="-1"/>
        </w:rPr>
        <w:t> </w:t>
      </w:r>
      <w:r>
        <w:rPr/>
        <w:t>Fulvia </w:t>
      </w:r>
      <w:r>
        <w:rPr>
          <w:spacing w:val="-2"/>
        </w:rPr>
        <w:t>Schiavetta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112" w:right="0" w:firstLine="0"/>
        <w:jc w:val="left"/>
        <w:rPr>
          <w:b/>
          <w:sz w:val="28"/>
        </w:rPr>
      </w:pPr>
      <w:r>
        <w:rPr>
          <w:b/>
          <w:sz w:val="28"/>
        </w:rPr>
        <w:t>Oggetto: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Calendario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Sportello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Psicologico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d’ascolto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a.s.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2024/25</w:t>
      </w:r>
    </w:p>
    <w:p>
      <w:pPr>
        <w:pStyle w:val="BodyText"/>
        <w:spacing w:before="340"/>
        <w:rPr>
          <w:b/>
        </w:rPr>
      </w:pPr>
    </w:p>
    <w:p>
      <w:pPr>
        <w:pStyle w:val="BodyText"/>
        <w:spacing w:line="242" w:lineRule="auto"/>
        <w:ind w:left="112"/>
      </w:pPr>
      <w:r>
        <w:rPr>
          <w:color w:val="212121"/>
        </w:rPr>
        <w:t>Con</w:t>
      </w:r>
      <w:r>
        <w:rPr>
          <w:color w:val="212121"/>
          <w:spacing w:val="-4"/>
        </w:rPr>
        <w:t> </w:t>
      </w:r>
      <w:r>
        <w:rPr>
          <w:color w:val="212121"/>
        </w:rPr>
        <w:t>la</w:t>
      </w:r>
      <w:r>
        <w:rPr>
          <w:color w:val="212121"/>
          <w:spacing w:val="-3"/>
        </w:rPr>
        <w:t> </w:t>
      </w:r>
      <w:r>
        <w:rPr>
          <w:color w:val="212121"/>
        </w:rPr>
        <w:t>presente</w:t>
      </w:r>
      <w:r>
        <w:rPr>
          <w:color w:val="212121"/>
          <w:spacing w:val="-3"/>
        </w:rPr>
        <w:t> </w:t>
      </w:r>
      <w:r>
        <w:rPr>
          <w:color w:val="212121"/>
        </w:rPr>
        <w:t>si</w:t>
      </w:r>
      <w:r>
        <w:rPr>
          <w:color w:val="212121"/>
          <w:spacing w:val="-4"/>
        </w:rPr>
        <w:t> </w:t>
      </w:r>
      <w:r>
        <w:rPr>
          <w:color w:val="212121"/>
        </w:rPr>
        <w:t>invia</w:t>
      </w:r>
      <w:r>
        <w:rPr>
          <w:color w:val="212121"/>
          <w:spacing w:val="-5"/>
        </w:rPr>
        <w:t> </w:t>
      </w:r>
      <w:r>
        <w:rPr>
          <w:color w:val="212121"/>
        </w:rPr>
        <w:t>quanto</w:t>
      </w:r>
      <w:r>
        <w:rPr>
          <w:color w:val="212121"/>
          <w:spacing w:val="-3"/>
        </w:rPr>
        <w:t> </w:t>
      </w:r>
      <w:r>
        <w:rPr>
          <w:color w:val="212121"/>
        </w:rPr>
        <w:t>in</w:t>
      </w:r>
      <w:r>
        <w:rPr>
          <w:color w:val="212121"/>
          <w:spacing w:val="-4"/>
        </w:rPr>
        <w:t> </w:t>
      </w:r>
      <w:r>
        <w:rPr>
          <w:color w:val="212121"/>
        </w:rPr>
        <w:t>oggetto,</w:t>
      </w:r>
      <w:r>
        <w:rPr>
          <w:color w:val="212121"/>
          <w:spacing w:val="-6"/>
        </w:rPr>
        <w:t> </w:t>
      </w:r>
      <w:r>
        <w:rPr>
          <w:color w:val="212121"/>
        </w:rPr>
        <w:t>nelle</w:t>
      </w:r>
      <w:r>
        <w:rPr>
          <w:color w:val="212121"/>
          <w:spacing w:val="-3"/>
        </w:rPr>
        <w:t> </w:t>
      </w:r>
      <w:r>
        <w:rPr>
          <w:color w:val="212121"/>
        </w:rPr>
        <w:t>modalità</w:t>
      </w:r>
      <w:r>
        <w:rPr>
          <w:color w:val="212121"/>
          <w:spacing w:val="-2"/>
        </w:rPr>
        <w:t> </w:t>
      </w:r>
      <w:r>
        <w:rPr>
          <w:color w:val="212121"/>
        </w:rPr>
        <w:t>e</w:t>
      </w:r>
      <w:r>
        <w:rPr>
          <w:color w:val="212121"/>
          <w:spacing w:val="-3"/>
        </w:rPr>
        <w:t> </w:t>
      </w:r>
      <w:r>
        <w:rPr>
          <w:color w:val="212121"/>
        </w:rPr>
        <w:t>tempi</w:t>
      </w:r>
      <w:r>
        <w:rPr>
          <w:color w:val="212121"/>
          <w:spacing w:val="-4"/>
        </w:rPr>
        <w:t> </w:t>
      </w:r>
      <w:r>
        <w:rPr>
          <w:color w:val="212121"/>
        </w:rPr>
        <w:t>previsti</w:t>
      </w:r>
      <w:r>
        <w:rPr>
          <w:color w:val="212121"/>
          <w:spacing w:val="-4"/>
        </w:rPr>
        <w:t> </w:t>
      </w:r>
      <w:r>
        <w:rPr>
          <w:color w:val="212121"/>
        </w:rPr>
        <w:t>da</w:t>
      </w:r>
      <w:r>
        <w:rPr>
          <w:color w:val="212121"/>
          <w:spacing w:val="-2"/>
        </w:rPr>
        <w:t> </w:t>
      </w:r>
      <w:r>
        <w:rPr>
          <w:color w:val="212121"/>
        </w:rPr>
        <w:t>Progetto Aggiuntivo presentato in Gara d’appalto Assistenza Specialistica.</w:t>
      </w:r>
    </w:p>
    <w:p>
      <w:pPr>
        <w:pStyle w:val="BodyText"/>
        <w:spacing w:before="334"/>
        <w:ind w:left="112"/>
      </w:pPr>
      <w:r>
        <w:rPr>
          <w:color w:val="212121"/>
        </w:rPr>
        <w:t>Cordiali</w:t>
      </w:r>
      <w:r>
        <w:rPr>
          <w:color w:val="212121"/>
          <w:spacing w:val="-3"/>
        </w:rPr>
        <w:t> </w:t>
      </w:r>
      <w:r>
        <w:rPr>
          <w:color w:val="212121"/>
          <w:spacing w:val="-2"/>
        </w:rPr>
        <w:t>saluti,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6006" w:right="0" w:firstLine="0"/>
        <w:jc w:val="left"/>
        <w:rPr>
          <w:i/>
          <w:sz w:val="28"/>
        </w:rPr>
      </w:pPr>
      <w:r>
        <w:rPr>
          <w:i/>
          <w:color w:val="212121"/>
          <w:sz w:val="28"/>
        </w:rPr>
        <w:t>Dott.</w:t>
      </w:r>
      <w:r>
        <w:rPr>
          <w:i/>
          <w:color w:val="212121"/>
          <w:spacing w:val="-3"/>
          <w:sz w:val="28"/>
        </w:rPr>
        <w:t> </w:t>
      </w:r>
      <w:r>
        <w:rPr>
          <w:i/>
          <w:color w:val="212121"/>
          <w:sz w:val="28"/>
        </w:rPr>
        <w:t>Sandro </w:t>
      </w:r>
      <w:r>
        <w:rPr>
          <w:i/>
          <w:color w:val="212121"/>
          <w:spacing w:val="-4"/>
          <w:sz w:val="28"/>
        </w:rPr>
        <w:t>Gatti</w:t>
      </w:r>
    </w:p>
    <w:p>
      <w:pPr>
        <w:spacing w:after="0"/>
        <w:jc w:val="left"/>
        <w:rPr>
          <w:sz w:val="28"/>
        </w:rPr>
        <w:sectPr>
          <w:footerReference w:type="default" r:id="rId5"/>
          <w:type w:val="continuous"/>
          <w:pgSz w:w="11910" w:h="16840"/>
          <w:pgMar w:header="0" w:footer="1135" w:top="840" w:bottom="1320" w:left="740" w:right="720"/>
          <w:pgNumType w:start="1"/>
        </w:sectPr>
      </w:pPr>
    </w:p>
    <w:p>
      <w:pPr>
        <w:spacing w:before="12"/>
        <w:ind w:left="2661" w:right="1275" w:hanging="1397"/>
        <w:jc w:val="left"/>
        <w:rPr>
          <w:b/>
          <w:sz w:val="32"/>
        </w:rPr>
      </w:pPr>
      <w:r>
        <w:rPr>
          <w:b/>
          <w:sz w:val="32"/>
        </w:rPr>
        <w:t>Calendario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Sportello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di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Ascolto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Psicologico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I.S.S.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“S.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Pertini” Periodo: dicembre 2024 - maggio 2025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390"/>
        <w:rPr>
          <w:b/>
          <w:sz w:val="32"/>
        </w:rPr>
      </w:pPr>
    </w:p>
    <w:p>
      <w:pPr>
        <w:spacing w:line="360" w:lineRule="auto" w:before="0"/>
        <w:ind w:left="112" w:right="0" w:firstLine="0"/>
        <w:jc w:val="left"/>
        <w:rPr>
          <w:sz w:val="26"/>
        </w:rPr>
      </w:pPr>
      <w:r>
        <w:rPr>
          <w:sz w:val="26"/>
        </w:rPr>
        <w:t>Di</w:t>
      </w:r>
      <w:r>
        <w:rPr>
          <w:spacing w:val="37"/>
          <w:sz w:val="26"/>
        </w:rPr>
        <w:t> </w:t>
      </w:r>
      <w:r>
        <w:rPr>
          <w:sz w:val="26"/>
        </w:rPr>
        <w:t>seguito</w:t>
      </w:r>
      <w:r>
        <w:rPr>
          <w:spacing w:val="36"/>
          <w:sz w:val="26"/>
        </w:rPr>
        <w:t> </w:t>
      </w:r>
      <w:r>
        <w:rPr>
          <w:sz w:val="26"/>
        </w:rPr>
        <w:t>si</w:t>
      </w:r>
      <w:r>
        <w:rPr>
          <w:spacing w:val="37"/>
          <w:sz w:val="26"/>
        </w:rPr>
        <w:t> </w:t>
      </w:r>
      <w:r>
        <w:rPr>
          <w:sz w:val="26"/>
        </w:rPr>
        <w:t>presenta</w:t>
      </w:r>
      <w:r>
        <w:rPr>
          <w:spacing w:val="36"/>
          <w:sz w:val="26"/>
        </w:rPr>
        <w:t> </w:t>
      </w:r>
      <w:r>
        <w:rPr>
          <w:sz w:val="26"/>
        </w:rPr>
        <w:t>il</w:t>
      </w:r>
      <w:r>
        <w:rPr>
          <w:spacing w:val="37"/>
          <w:sz w:val="26"/>
        </w:rPr>
        <w:t> </w:t>
      </w:r>
      <w:r>
        <w:rPr>
          <w:sz w:val="26"/>
        </w:rPr>
        <w:t>calendario</w:t>
      </w:r>
      <w:r>
        <w:rPr>
          <w:spacing w:val="36"/>
          <w:sz w:val="26"/>
        </w:rPr>
        <w:t> </w:t>
      </w:r>
      <w:r>
        <w:rPr>
          <w:sz w:val="26"/>
        </w:rPr>
        <w:t>degli</w:t>
      </w:r>
      <w:r>
        <w:rPr>
          <w:spacing w:val="37"/>
          <w:sz w:val="26"/>
        </w:rPr>
        <w:t> </w:t>
      </w:r>
      <w:r>
        <w:rPr>
          <w:sz w:val="26"/>
        </w:rPr>
        <w:t>incontri</w:t>
      </w:r>
      <w:r>
        <w:rPr>
          <w:spacing w:val="37"/>
          <w:sz w:val="26"/>
        </w:rPr>
        <w:t> </w:t>
      </w:r>
      <w:r>
        <w:rPr>
          <w:sz w:val="26"/>
        </w:rPr>
        <w:t>ad</w:t>
      </w:r>
      <w:r>
        <w:rPr>
          <w:spacing w:val="32"/>
          <w:sz w:val="26"/>
        </w:rPr>
        <w:t> </w:t>
      </w:r>
      <w:r>
        <w:rPr>
          <w:sz w:val="26"/>
        </w:rPr>
        <w:t>oggi</w:t>
      </w:r>
      <w:r>
        <w:rPr>
          <w:spacing w:val="34"/>
          <w:sz w:val="26"/>
        </w:rPr>
        <w:t> </w:t>
      </w:r>
      <w:r>
        <w:rPr>
          <w:sz w:val="26"/>
        </w:rPr>
        <w:t>programmati,</w:t>
      </w:r>
      <w:r>
        <w:rPr>
          <w:spacing w:val="36"/>
          <w:sz w:val="26"/>
        </w:rPr>
        <w:t> </w:t>
      </w:r>
      <w:r>
        <w:rPr>
          <w:sz w:val="26"/>
        </w:rPr>
        <w:t>alternandoli</w:t>
      </w:r>
      <w:r>
        <w:rPr>
          <w:spacing w:val="37"/>
          <w:sz w:val="26"/>
        </w:rPr>
        <w:t> </w:t>
      </w:r>
      <w:r>
        <w:rPr>
          <w:sz w:val="26"/>
        </w:rPr>
        <w:t>tra</w:t>
      </w:r>
      <w:r>
        <w:rPr>
          <w:spacing w:val="37"/>
          <w:sz w:val="26"/>
        </w:rPr>
        <w:t> </w:t>
      </w:r>
      <w:r>
        <w:rPr>
          <w:sz w:val="26"/>
        </w:rPr>
        <w:t>i</w:t>
      </w:r>
      <w:r>
        <w:rPr>
          <w:spacing w:val="33"/>
          <w:sz w:val="26"/>
        </w:rPr>
        <w:t> </w:t>
      </w:r>
      <w:r>
        <w:rPr>
          <w:sz w:val="26"/>
        </w:rPr>
        <w:t>due plessi scolastici.</w:t>
      </w:r>
    </w:p>
    <w:tbl>
      <w:tblPr>
        <w:tblW w:w="0" w:type="auto"/>
        <w:jc w:val="left"/>
        <w:tblInd w:w="1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3"/>
        <w:gridCol w:w="2549"/>
        <w:gridCol w:w="2585"/>
        <w:gridCol w:w="1213"/>
      </w:tblGrid>
      <w:tr>
        <w:trPr>
          <w:trHeight w:val="710" w:hRule="atLeast"/>
        </w:trPr>
        <w:tc>
          <w:tcPr>
            <w:tcW w:w="15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0"/>
              <w:ind w:left="1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Data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0DD"/>
          </w:tcPr>
          <w:p>
            <w:pPr>
              <w:pStyle w:val="TableParagraph"/>
              <w:spacing w:before="85"/>
              <w:ind w:left="433" w:hanging="2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Plesso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Via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Napoli,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3</w:t>
            </w:r>
            <w:r>
              <w:rPr>
                <w:i/>
                <w:sz w:val="22"/>
              </w:rPr>
              <w:t> (Genzano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di</w:t>
            </w:r>
            <w:r>
              <w:rPr>
                <w:i/>
                <w:spacing w:val="-4"/>
                <w:sz w:val="22"/>
              </w:rPr>
              <w:t> Roma)</w:t>
            </w:r>
          </w:p>
        </w:tc>
        <w:tc>
          <w:tcPr>
            <w:tcW w:w="2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>
            <w:pPr>
              <w:pStyle w:val="TableParagraph"/>
              <w:spacing w:before="85"/>
              <w:ind w:left="593" w:hanging="35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Plesso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Via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della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Stella,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 (Albano Laziale)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000"/>
          </w:tcPr>
          <w:p>
            <w:pPr>
              <w:pStyle w:val="TableParagraph"/>
              <w:spacing w:before="210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Totale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ore</w:t>
            </w:r>
          </w:p>
        </w:tc>
      </w:tr>
      <w:tr>
        <w:trPr>
          <w:trHeight w:val="618" w:hRule="atLeast"/>
        </w:trPr>
        <w:tc>
          <w:tcPr>
            <w:tcW w:w="15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3"/>
              <w:ind w:right="1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12/12/2024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0DD"/>
          </w:tcPr>
          <w:p>
            <w:pPr>
              <w:pStyle w:val="TableParagraph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>
        <w:trPr>
          <w:trHeight w:val="619" w:hRule="atLeast"/>
        </w:trPr>
        <w:tc>
          <w:tcPr>
            <w:tcW w:w="15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3"/>
              <w:ind w:right="1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19/12/2024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0D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>
            <w:pPr>
              <w:pStyle w:val="TableParagraph"/>
              <w:ind w:left="30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>
        <w:trPr>
          <w:trHeight w:val="618" w:hRule="atLeast"/>
        </w:trPr>
        <w:tc>
          <w:tcPr>
            <w:tcW w:w="15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3"/>
              <w:ind w:right="1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09/01/2025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0DD"/>
          </w:tcPr>
          <w:p>
            <w:pPr>
              <w:pStyle w:val="TableParagraph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>
        <w:trPr>
          <w:trHeight w:val="619" w:hRule="atLeast"/>
        </w:trPr>
        <w:tc>
          <w:tcPr>
            <w:tcW w:w="15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3"/>
              <w:ind w:right="1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23/01/2025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0D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>
            <w:pPr>
              <w:pStyle w:val="TableParagraph"/>
              <w:ind w:left="30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>
        <w:trPr>
          <w:trHeight w:val="619" w:hRule="atLeast"/>
        </w:trPr>
        <w:tc>
          <w:tcPr>
            <w:tcW w:w="15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3"/>
              <w:ind w:right="2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6/02/2025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0DD"/>
          </w:tcPr>
          <w:p>
            <w:pPr>
              <w:pStyle w:val="TableParagraph"/>
              <w:spacing w:before="151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ind w:left="44" w:right="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>
        <w:trPr>
          <w:trHeight w:val="619" w:hRule="atLeast"/>
        </w:trPr>
        <w:tc>
          <w:tcPr>
            <w:tcW w:w="15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3"/>
              <w:ind w:right="1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20/02/2025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0D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>
            <w:pPr>
              <w:pStyle w:val="TableParagraph"/>
              <w:ind w:left="30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>
        <w:trPr>
          <w:trHeight w:val="618" w:hRule="atLeast"/>
        </w:trPr>
        <w:tc>
          <w:tcPr>
            <w:tcW w:w="15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3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6/03/2025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0DD"/>
          </w:tcPr>
          <w:p>
            <w:pPr>
              <w:pStyle w:val="TableParagraph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>
        <w:trPr>
          <w:trHeight w:val="619" w:hRule="atLeast"/>
        </w:trPr>
        <w:tc>
          <w:tcPr>
            <w:tcW w:w="15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3"/>
              <w:ind w:right="1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20/03/2025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0D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>
            <w:pPr>
              <w:pStyle w:val="TableParagraph"/>
              <w:ind w:left="30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>
        <w:trPr>
          <w:trHeight w:val="619" w:hRule="atLeast"/>
        </w:trPr>
        <w:tc>
          <w:tcPr>
            <w:tcW w:w="15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3"/>
              <w:ind w:right="1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10/04/2025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0DD"/>
          </w:tcPr>
          <w:p>
            <w:pPr>
              <w:pStyle w:val="TableParagraph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>
        <w:trPr>
          <w:trHeight w:val="618" w:hRule="atLeast"/>
        </w:trPr>
        <w:tc>
          <w:tcPr>
            <w:tcW w:w="15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3"/>
              <w:ind w:right="2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8/05/2025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0D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>
            <w:pPr>
              <w:pStyle w:val="TableParagraph"/>
              <w:ind w:left="30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>
        <w:trPr>
          <w:trHeight w:val="619" w:hRule="atLeast"/>
        </w:trPr>
        <w:tc>
          <w:tcPr>
            <w:tcW w:w="15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3"/>
              <w:ind w:right="1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22/05/2025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0DD"/>
          </w:tcPr>
          <w:p>
            <w:pPr>
              <w:pStyle w:val="TableParagraph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>
        <w:trPr>
          <w:trHeight w:val="662" w:hRule="atLeast"/>
        </w:trPr>
        <w:tc>
          <w:tcPr>
            <w:tcW w:w="6667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C000"/>
          </w:tcPr>
          <w:p>
            <w:pPr>
              <w:pStyle w:val="TableParagraph"/>
              <w:spacing w:before="156"/>
              <w:ind w:left="44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4"/>
        <w:rPr>
          <w:sz w:val="26"/>
        </w:rPr>
      </w:pPr>
    </w:p>
    <w:p>
      <w:pPr>
        <w:spacing w:before="0"/>
        <w:ind w:left="6086" w:right="1978" w:hanging="33"/>
        <w:jc w:val="center"/>
        <w:rPr>
          <w:sz w:val="24"/>
        </w:rPr>
      </w:pPr>
      <w:r>
        <w:rPr>
          <w:sz w:val="24"/>
        </w:rPr>
        <w:t>Dott. Sandro Gatti Rappresentante Legale Kalikà</w:t>
      </w:r>
      <w:r>
        <w:rPr>
          <w:spacing w:val="-14"/>
          <w:sz w:val="24"/>
        </w:rPr>
        <w:t> </w:t>
      </w:r>
      <w:r>
        <w:rPr>
          <w:sz w:val="24"/>
        </w:rPr>
        <w:t>Soc.</w:t>
      </w:r>
      <w:r>
        <w:rPr>
          <w:spacing w:val="-13"/>
          <w:sz w:val="24"/>
        </w:rPr>
        <w:t> </w:t>
      </w:r>
      <w:r>
        <w:rPr>
          <w:sz w:val="24"/>
        </w:rPr>
        <w:t>Coop.</w:t>
      </w:r>
      <w:r>
        <w:rPr>
          <w:spacing w:val="-14"/>
          <w:sz w:val="24"/>
        </w:rPr>
        <w:t> </w:t>
      </w:r>
      <w:r>
        <w:rPr>
          <w:sz w:val="24"/>
        </w:rPr>
        <w:t>Sociale</w:t>
      </w:r>
    </w:p>
    <w:p>
      <w:pPr>
        <w:spacing w:line="313" w:lineRule="exact" w:before="0"/>
        <w:ind w:left="5448" w:right="0" w:firstLine="0"/>
        <w:jc w:val="left"/>
        <w:rPr>
          <w:rFonts w:ascii="Verdana"/>
          <w:sz w:val="26"/>
        </w:rPr>
      </w:pPr>
      <w:r>
        <w:rPr/>
        <w:drawing>
          <wp:anchor distT="0" distB="0" distL="0" distR="0" allowOverlap="1" layoutInCell="1" locked="0" behindDoc="1" simplePos="0" relativeHeight="487472128">
            <wp:simplePos x="0" y="0"/>
            <wp:positionH relativeFrom="page">
              <wp:posOffset>3942516</wp:posOffset>
            </wp:positionH>
            <wp:positionV relativeFrom="paragraph">
              <wp:posOffset>10760</wp:posOffset>
            </wp:positionV>
            <wp:extent cx="836493" cy="79930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493" cy="799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90"/>
          <w:sz w:val="26"/>
        </w:rPr>
        <w:t>Firmato</w:t>
      </w:r>
      <w:r>
        <w:rPr>
          <w:rFonts w:ascii="Verdana"/>
          <w:spacing w:val="-9"/>
          <w:sz w:val="26"/>
        </w:rPr>
        <w:t> </w:t>
      </w:r>
      <w:r>
        <w:rPr>
          <w:rFonts w:ascii="Verdana"/>
          <w:w w:val="90"/>
          <w:sz w:val="26"/>
        </w:rPr>
        <w:t>digitalmente</w:t>
      </w:r>
      <w:r>
        <w:rPr>
          <w:rFonts w:ascii="Verdana"/>
          <w:spacing w:val="-9"/>
          <w:sz w:val="26"/>
        </w:rPr>
        <w:t> </w:t>
      </w:r>
      <w:r>
        <w:rPr>
          <w:rFonts w:ascii="Verdana"/>
          <w:spacing w:val="-5"/>
          <w:w w:val="90"/>
          <w:sz w:val="26"/>
        </w:rPr>
        <w:t>da</w:t>
      </w:r>
    </w:p>
    <w:p>
      <w:pPr>
        <w:spacing w:before="39"/>
        <w:ind w:left="5454" w:right="0" w:firstLine="0"/>
        <w:jc w:val="left"/>
        <w:rPr>
          <w:rFonts w:ascii="Arial Black"/>
          <w:sz w:val="26"/>
        </w:rPr>
      </w:pPr>
      <w:r>
        <w:rPr>
          <w:rFonts w:ascii="Arial Black"/>
          <w:w w:val="90"/>
          <w:sz w:val="26"/>
        </w:rPr>
        <w:t>Sandro</w:t>
      </w:r>
      <w:r>
        <w:rPr>
          <w:rFonts w:ascii="Arial Black"/>
          <w:spacing w:val="-11"/>
          <w:w w:val="90"/>
          <w:sz w:val="26"/>
        </w:rPr>
        <w:t> </w:t>
      </w:r>
      <w:r>
        <w:rPr>
          <w:rFonts w:ascii="Arial Black"/>
          <w:spacing w:val="-2"/>
          <w:sz w:val="26"/>
        </w:rPr>
        <w:t>Gatti</w:t>
      </w:r>
    </w:p>
    <w:p>
      <w:pPr>
        <w:spacing w:line="126" w:lineRule="exact" w:before="149"/>
        <w:ind w:left="5461" w:right="0" w:firstLine="0"/>
        <w:jc w:val="left"/>
        <w:rPr>
          <w:rFonts w:ascii="Verdana"/>
          <w:sz w:val="12"/>
        </w:rPr>
      </w:pPr>
      <w:r>
        <w:rPr>
          <w:rFonts w:ascii="Verdana"/>
          <w:spacing w:val="-2"/>
          <w:sz w:val="12"/>
        </w:rPr>
        <w:t>SerialNumber</w:t>
      </w:r>
      <w:r>
        <w:rPr>
          <w:rFonts w:ascii="Verdana"/>
          <w:spacing w:val="-6"/>
          <w:sz w:val="12"/>
        </w:rPr>
        <w:t> </w:t>
      </w:r>
      <w:r>
        <w:rPr>
          <w:rFonts w:ascii="Verdana"/>
          <w:spacing w:val="-2"/>
          <w:sz w:val="12"/>
        </w:rPr>
        <w:t>=</w:t>
      </w:r>
      <w:r>
        <w:rPr>
          <w:rFonts w:ascii="Verdana"/>
          <w:spacing w:val="-6"/>
          <w:sz w:val="12"/>
        </w:rPr>
        <w:t> </w:t>
      </w:r>
      <w:r>
        <w:rPr>
          <w:rFonts w:ascii="Verdana"/>
          <w:spacing w:val="-2"/>
          <w:sz w:val="12"/>
        </w:rPr>
        <w:t>TINIT-GTTSDR79C09D972W</w:t>
      </w:r>
    </w:p>
    <w:p>
      <w:pPr>
        <w:spacing w:line="126" w:lineRule="exact" w:before="0"/>
        <w:ind w:left="5458" w:right="0" w:firstLine="0"/>
        <w:jc w:val="left"/>
        <w:rPr>
          <w:rFonts w:ascii="Verdana"/>
          <w:sz w:val="12"/>
        </w:rPr>
      </w:pPr>
      <w:r>
        <w:rPr>
          <w:rFonts w:ascii="Verdana"/>
          <w:w w:val="90"/>
          <w:sz w:val="12"/>
        </w:rPr>
        <w:t>Data</w:t>
      </w:r>
      <w:r>
        <w:rPr>
          <w:rFonts w:ascii="Verdana"/>
          <w:spacing w:val="1"/>
          <w:sz w:val="12"/>
        </w:rPr>
        <w:t> </w:t>
      </w:r>
      <w:r>
        <w:rPr>
          <w:rFonts w:ascii="Verdana"/>
          <w:w w:val="90"/>
          <w:sz w:val="12"/>
        </w:rPr>
        <w:t>e</w:t>
      </w:r>
      <w:r>
        <w:rPr>
          <w:rFonts w:ascii="Verdana"/>
          <w:spacing w:val="2"/>
          <w:sz w:val="12"/>
        </w:rPr>
        <w:t> </w:t>
      </w:r>
      <w:r>
        <w:rPr>
          <w:rFonts w:ascii="Verdana"/>
          <w:w w:val="90"/>
          <w:sz w:val="12"/>
        </w:rPr>
        <w:t>ora</w:t>
      </w:r>
      <w:r>
        <w:rPr>
          <w:rFonts w:ascii="Verdana"/>
          <w:spacing w:val="1"/>
          <w:sz w:val="12"/>
        </w:rPr>
        <w:t> </w:t>
      </w:r>
      <w:r>
        <w:rPr>
          <w:rFonts w:ascii="Verdana"/>
          <w:w w:val="90"/>
          <w:sz w:val="12"/>
        </w:rPr>
        <w:t>della</w:t>
      </w:r>
      <w:r>
        <w:rPr>
          <w:rFonts w:ascii="Verdana"/>
          <w:spacing w:val="2"/>
          <w:sz w:val="12"/>
        </w:rPr>
        <w:t> </w:t>
      </w:r>
      <w:r>
        <w:rPr>
          <w:rFonts w:ascii="Verdana"/>
          <w:w w:val="90"/>
          <w:sz w:val="12"/>
        </w:rPr>
        <w:t>firma:</w:t>
      </w:r>
      <w:r>
        <w:rPr>
          <w:rFonts w:ascii="Verdana"/>
          <w:spacing w:val="1"/>
          <w:sz w:val="12"/>
        </w:rPr>
        <w:t> </w:t>
      </w:r>
      <w:r>
        <w:rPr>
          <w:rFonts w:ascii="Verdana"/>
          <w:w w:val="90"/>
          <w:sz w:val="12"/>
        </w:rPr>
        <w:t>28/11/2024</w:t>
      </w:r>
      <w:r>
        <w:rPr>
          <w:rFonts w:ascii="Verdana"/>
          <w:spacing w:val="2"/>
          <w:sz w:val="12"/>
        </w:rPr>
        <w:t> </w:t>
      </w:r>
      <w:r>
        <w:rPr>
          <w:rFonts w:ascii="Verdana"/>
          <w:spacing w:val="-2"/>
          <w:w w:val="90"/>
          <w:sz w:val="12"/>
        </w:rPr>
        <w:t>11:22:53</w:t>
      </w:r>
    </w:p>
    <w:sectPr>
      <w:pgSz w:w="11910" w:h="16840"/>
      <w:pgMar w:header="0" w:footer="1135" w:top="860" w:bottom="132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1084897</wp:posOffset>
              </wp:positionH>
              <wp:positionV relativeFrom="page">
                <wp:posOffset>9830752</wp:posOffset>
              </wp:positionV>
              <wp:extent cx="5394960" cy="6172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394960" cy="61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4" w:lineRule="exact" w:before="0"/>
                            <w:ind w:left="1" w:right="3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33B0A"/>
                              <w:sz w:val="20"/>
                            </w:rPr>
                            <w:t>Kalikà</w:t>
                          </w:r>
                          <w:r>
                            <w:rPr>
                              <w:b/>
                              <w:color w:val="833B0A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833B0A"/>
                              <w:sz w:val="20"/>
                            </w:rPr>
                            <w:t>Società</w:t>
                          </w:r>
                          <w:r>
                            <w:rPr>
                              <w:b/>
                              <w:color w:val="833B0A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833B0A"/>
                              <w:sz w:val="20"/>
                            </w:rPr>
                            <w:t>Cooperativa</w:t>
                          </w:r>
                          <w:r>
                            <w:rPr>
                              <w:b/>
                              <w:color w:val="833B0A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833B0A"/>
                              <w:spacing w:val="-2"/>
                              <w:sz w:val="20"/>
                            </w:rPr>
                            <w:t>Sociale</w:t>
                          </w:r>
                        </w:p>
                        <w:p>
                          <w:pPr>
                            <w:spacing w:before="0"/>
                            <w:ind w:left="0" w:right="3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833B0A"/>
                              <w:sz w:val="20"/>
                            </w:rPr>
                            <w:t>Sede</w:t>
                          </w:r>
                          <w:r>
                            <w:rPr>
                              <w:color w:val="833B0A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color w:val="833B0A"/>
                              <w:sz w:val="20"/>
                            </w:rPr>
                            <w:t>legale: Viale</w:t>
                          </w:r>
                          <w:r>
                            <w:rPr>
                              <w:color w:val="833B0A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color w:val="833B0A"/>
                              <w:sz w:val="20"/>
                            </w:rPr>
                            <w:t>G.</w:t>
                          </w:r>
                          <w:r>
                            <w:rPr>
                              <w:color w:val="833B0A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color w:val="833B0A"/>
                              <w:sz w:val="20"/>
                            </w:rPr>
                            <w:t>Mazzini,</w:t>
                          </w:r>
                          <w:r>
                            <w:rPr>
                              <w:color w:val="833B0A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833B0A"/>
                              <w:sz w:val="20"/>
                            </w:rPr>
                            <w:t>51</w:t>
                          </w:r>
                          <w:r>
                            <w:rPr>
                              <w:color w:val="833B0A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833B0A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33B0A"/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color w:val="833B0A"/>
                              <w:sz w:val="20"/>
                            </w:rPr>
                            <w:t>03100</w:t>
                          </w:r>
                          <w:r>
                            <w:rPr>
                              <w:color w:val="833B0A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color w:val="833B0A"/>
                              <w:sz w:val="20"/>
                            </w:rPr>
                            <w:t>Frosinone</w:t>
                          </w:r>
                          <w:r>
                            <w:rPr>
                              <w:color w:val="833B0A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833B0A"/>
                              <w:spacing w:val="-4"/>
                              <w:sz w:val="20"/>
                            </w:rPr>
                            <w:t>(FR)</w:t>
                          </w:r>
                        </w:p>
                        <w:p>
                          <w:pPr>
                            <w:spacing w:before="0"/>
                            <w:ind w:left="2669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833B0A"/>
                              <w:spacing w:val="-2"/>
                              <w:sz w:val="20"/>
                            </w:rPr>
                            <w:t>C.F.</w:t>
                          </w:r>
                          <w:r>
                            <w:rPr>
                              <w:color w:val="833B0A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833B0A"/>
                              <w:spacing w:val="-2"/>
                              <w:sz w:val="20"/>
                            </w:rPr>
                            <w:t>97711160586</w:t>
                          </w:r>
                          <w:r>
                            <w:rPr>
                              <w:color w:val="833B0A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833B0A"/>
                              <w:spacing w:val="-2"/>
                              <w:sz w:val="20"/>
                            </w:rPr>
                            <w:t>-</w:t>
                          </w:r>
                          <w:r>
                            <w:rPr>
                              <w:color w:val="833B0A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833B0A"/>
                              <w:spacing w:val="-2"/>
                              <w:sz w:val="20"/>
                            </w:rPr>
                            <w:t>P.IVA</w:t>
                          </w:r>
                          <w:r>
                            <w:rPr>
                              <w:color w:val="833B0A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833B0A"/>
                              <w:spacing w:val="-2"/>
                              <w:sz w:val="20"/>
                            </w:rPr>
                            <w:t>12210401001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833B0A"/>
                              <w:sz w:val="20"/>
                            </w:rPr>
                            <w:t>Pec:</w:t>
                          </w:r>
                          <w:r>
                            <w:rPr>
                              <w:color w:val="833B0A"/>
                              <w:spacing w:val="-14"/>
                              <w:sz w:val="20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833B0A"/>
                                <w:sz w:val="20"/>
                              </w:rPr>
                              <w:t>kalika@pec.cooperativakalika.it</w:t>
                            </w:r>
                          </w:hyperlink>
                          <w:r>
                            <w:rPr>
                              <w:color w:val="833B0A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833B0A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33B0A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833B0A"/>
                              <w:sz w:val="20"/>
                            </w:rPr>
                            <w:t>Email:</w:t>
                          </w:r>
                          <w:r>
                            <w:rPr>
                              <w:color w:val="833B0A"/>
                              <w:spacing w:val="-12"/>
                              <w:sz w:val="20"/>
                            </w:rPr>
                            <w:t> </w:t>
                          </w:r>
                          <w:hyperlink r:id="rId2">
                            <w:r>
                              <w:rPr>
                                <w:color w:val="833B0A"/>
                                <w:sz w:val="20"/>
                              </w:rPr>
                              <w:t>info@cooperativakalika.it</w:t>
                            </w:r>
                          </w:hyperlink>
                          <w:r>
                            <w:rPr>
                              <w:color w:val="833B0A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833B0A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33B0A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833B0A"/>
                              <w:sz w:val="20"/>
                            </w:rPr>
                            <w:t>Web:</w:t>
                          </w:r>
                          <w:r>
                            <w:rPr>
                              <w:color w:val="833B0A"/>
                              <w:spacing w:val="-11"/>
                              <w:sz w:val="20"/>
                            </w:rPr>
                            <w:t> </w:t>
                          </w:r>
                          <w:hyperlink r:id="rId3">
                            <w:r>
                              <w:rPr>
                                <w:color w:val="833B0A"/>
                                <w:spacing w:val="-2"/>
                                <w:sz w:val="20"/>
                              </w:rPr>
                              <w:t>www.cooperativakalika.it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5.425003pt;margin-top:774.075012pt;width:424.8pt;height:48.6pt;mso-position-horizontal-relative:page;mso-position-vertical-relative:page;z-index:-15844352" type="#_x0000_t202" id="docshape1" filled="false" stroked="false">
              <v:textbox inset="0,0,0,0">
                <w:txbxContent>
                  <w:p>
                    <w:pPr>
                      <w:spacing w:line="224" w:lineRule="exact" w:before="0"/>
                      <w:ind w:left="1" w:right="3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33B0A"/>
                        <w:sz w:val="20"/>
                      </w:rPr>
                      <w:t>Kalikà</w:t>
                    </w:r>
                    <w:r>
                      <w:rPr>
                        <w:b/>
                        <w:color w:val="833B0A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833B0A"/>
                        <w:sz w:val="20"/>
                      </w:rPr>
                      <w:t>Società</w:t>
                    </w:r>
                    <w:r>
                      <w:rPr>
                        <w:b/>
                        <w:color w:val="833B0A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833B0A"/>
                        <w:sz w:val="20"/>
                      </w:rPr>
                      <w:t>Cooperativa</w:t>
                    </w:r>
                    <w:r>
                      <w:rPr>
                        <w:b/>
                        <w:color w:val="833B0A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833B0A"/>
                        <w:spacing w:val="-2"/>
                        <w:sz w:val="20"/>
                      </w:rPr>
                      <w:t>Sociale</w:t>
                    </w:r>
                  </w:p>
                  <w:p>
                    <w:pPr>
                      <w:spacing w:before="0"/>
                      <w:ind w:left="0" w:right="3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833B0A"/>
                        <w:sz w:val="20"/>
                      </w:rPr>
                      <w:t>Sede</w:t>
                    </w:r>
                    <w:r>
                      <w:rPr>
                        <w:color w:val="833B0A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833B0A"/>
                        <w:sz w:val="20"/>
                      </w:rPr>
                      <w:t>legale: Viale</w:t>
                    </w:r>
                    <w:r>
                      <w:rPr>
                        <w:color w:val="833B0A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833B0A"/>
                        <w:sz w:val="20"/>
                      </w:rPr>
                      <w:t>G.</w:t>
                    </w:r>
                    <w:r>
                      <w:rPr>
                        <w:color w:val="833B0A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833B0A"/>
                        <w:sz w:val="20"/>
                      </w:rPr>
                      <w:t>Mazzini,</w:t>
                    </w:r>
                    <w:r>
                      <w:rPr>
                        <w:color w:val="833B0A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833B0A"/>
                        <w:sz w:val="20"/>
                      </w:rPr>
                      <w:t>51</w:t>
                    </w:r>
                    <w:r>
                      <w:rPr>
                        <w:color w:val="833B0A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833B0A"/>
                        <w:sz w:val="20"/>
                      </w:rPr>
                      <w:t>–</w:t>
                    </w:r>
                    <w:r>
                      <w:rPr>
                        <w:color w:val="833B0A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833B0A"/>
                        <w:sz w:val="20"/>
                      </w:rPr>
                      <w:t>03100</w:t>
                    </w:r>
                    <w:r>
                      <w:rPr>
                        <w:color w:val="833B0A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833B0A"/>
                        <w:sz w:val="20"/>
                      </w:rPr>
                      <w:t>Frosinone</w:t>
                    </w:r>
                    <w:r>
                      <w:rPr>
                        <w:color w:val="833B0A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833B0A"/>
                        <w:spacing w:val="-4"/>
                        <w:sz w:val="20"/>
                      </w:rPr>
                      <w:t>(FR)</w:t>
                    </w:r>
                  </w:p>
                  <w:p>
                    <w:pPr>
                      <w:spacing w:before="0"/>
                      <w:ind w:left="266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833B0A"/>
                        <w:spacing w:val="-2"/>
                        <w:sz w:val="20"/>
                      </w:rPr>
                      <w:t>C.F.</w:t>
                    </w:r>
                    <w:r>
                      <w:rPr>
                        <w:color w:val="833B0A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833B0A"/>
                        <w:spacing w:val="-2"/>
                        <w:sz w:val="20"/>
                      </w:rPr>
                      <w:t>97711160586</w:t>
                    </w:r>
                    <w:r>
                      <w:rPr>
                        <w:color w:val="833B0A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833B0A"/>
                        <w:spacing w:val="-2"/>
                        <w:sz w:val="20"/>
                      </w:rPr>
                      <w:t>-</w:t>
                    </w:r>
                    <w:r>
                      <w:rPr>
                        <w:color w:val="833B0A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833B0A"/>
                        <w:spacing w:val="-2"/>
                        <w:sz w:val="20"/>
                      </w:rPr>
                      <w:t>P.IVA</w:t>
                    </w:r>
                    <w:r>
                      <w:rPr>
                        <w:color w:val="833B0A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833B0A"/>
                        <w:spacing w:val="-2"/>
                        <w:sz w:val="20"/>
                      </w:rPr>
                      <w:t>12210401001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833B0A"/>
                        <w:sz w:val="20"/>
                      </w:rPr>
                      <w:t>Pec:</w:t>
                    </w:r>
                    <w:r>
                      <w:rPr>
                        <w:color w:val="833B0A"/>
                        <w:spacing w:val="-14"/>
                        <w:sz w:val="20"/>
                      </w:rPr>
                      <w:t> </w:t>
                    </w:r>
                    <w:hyperlink r:id="rId1">
                      <w:r>
                        <w:rPr>
                          <w:color w:val="833B0A"/>
                          <w:sz w:val="20"/>
                        </w:rPr>
                        <w:t>kalika@pec.cooperativakalika.it</w:t>
                      </w:r>
                    </w:hyperlink>
                    <w:r>
                      <w:rPr>
                        <w:color w:val="833B0A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833B0A"/>
                        <w:sz w:val="20"/>
                      </w:rPr>
                      <w:t>–</w:t>
                    </w:r>
                    <w:r>
                      <w:rPr>
                        <w:color w:val="833B0A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833B0A"/>
                        <w:sz w:val="20"/>
                      </w:rPr>
                      <w:t>Email:</w:t>
                    </w:r>
                    <w:r>
                      <w:rPr>
                        <w:color w:val="833B0A"/>
                        <w:spacing w:val="-12"/>
                        <w:sz w:val="20"/>
                      </w:rPr>
                      <w:t> </w:t>
                    </w:r>
                    <w:hyperlink r:id="rId2">
                      <w:r>
                        <w:rPr>
                          <w:color w:val="833B0A"/>
                          <w:sz w:val="20"/>
                        </w:rPr>
                        <w:t>info@cooperativakalika.it</w:t>
                      </w:r>
                    </w:hyperlink>
                    <w:r>
                      <w:rPr>
                        <w:color w:val="833B0A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833B0A"/>
                        <w:sz w:val="20"/>
                      </w:rPr>
                      <w:t>–</w:t>
                    </w:r>
                    <w:r>
                      <w:rPr>
                        <w:color w:val="833B0A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833B0A"/>
                        <w:sz w:val="20"/>
                      </w:rPr>
                      <w:t>Web:</w:t>
                    </w:r>
                    <w:r>
                      <w:rPr>
                        <w:color w:val="833B0A"/>
                        <w:spacing w:val="-11"/>
                        <w:sz w:val="20"/>
                      </w:rPr>
                      <w:t> </w:t>
                    </w:r>
                    <w:hyperlink r:id="rId3">
                      <w:r>
                        <w:rPr>
                          <w:color w:val="833B0A"/>
                          <w:spacing w:val="-2"/>
                          <w:sz w:val="20"/>
                        </w:rPr>
                        <w:t>www.cooperativakalika.it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2"/>
      <w:jc w:val="center"/>
    </w:pPr>
    <w:rPr>
      <w:rFonts w:ascii="Carlito" w:hAnsi="Carlito" w:eastAsia="Carlito" w:cs="Carlito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rmis05300l@istruzione.it" TargetMode="External"/><Relationship Id="rId7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kalika@pec.cooperativakalika.it" TargetMode="External"/><Relationship Id="rId2" Type="http://schemas.openxmlformats.org/officeDocument/2006/relationships/hyperlink" Target="mailto:info@cooperativakalika.it" TargetMode="External"/><Relationship Id="rId3" Type="http://schemas.openxmlformats.org/officeDocument/2006/relationships/hyperlink" Target="http://www.cooperativakalika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Servizio di Assistenza Scolastica Specialistica</dc:title>
  <dcterms:created xsi:type="dcterms:W3CDTF">2024-12-10T12:32:59Z</dcterms:created>
  <dcterms:modified xsi:type="dcterms:W3CDTF">2024-12-10T12:32:59Z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2016</vt:lpwstr>
  </property>
</Properties>
</file>